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1B" w:rsidRPr="00A8311B" w:rsidRDefault="00A8311B" w:rsidP="00772E31">
      <w:pPr>
        <w:shd w:val="clear" w:color="auto" w:fill="FFFFFF"/>
        <w:jc w:val="center"/>
        <w:rPr>
          <w:rFonts w:ascii="Frutiger-Light" w:hAnsi="Frutiger-Light" w:cs="Frutiger-Light"/>
          <w:b/>
          <w:bCs/>
          <w:color w:val="000000"/>
          <w:spacing w:val="-3"/>
          <w:sz w:val="22"/>
          <w:szCs w:val="22"/>
          <w:lang w:val="es-ES_tradnl"/>
        </w:rPr>
      </w:pPr>
      <w:r w:rsidRPr="00A8311B">
        <w:rPr>
          <w:rFonts w:ascii="Frutiger-Light" w:hAnsi="Frutiger-Light" w:cs="Frutiger-Light"/>
          <w:b/>
          <w:bCs/>
          <w:color w:val="000000"/>
          <w:spacing w:val="-3"/>
          <w:sz w:val="22"/>
          <w:szCs w:val="22"/>
          <w:lang w:val="es-ES_tradnl"/>
        </w:rPr>
        <w:t>ANEXO Nº 2</w:t>
      </w:r>
    </w:p>
    <w:p w:rsidR="00772E31" w:rsidRPr="00A8311B" w:rsidRDefault="00A8311B" w:rsidP="00772E31">
      <w:pPr>
        <w:shd w:val="clear" w:color="auto" w:fill="FFFFFF"/>
        <w:jc w:val="center"/>
        <w:rPr>
          <w:rFonts w:ascii="Frutiger-Light" w:hAnsi="Frutiger-Light" w:cs="Frutiger-Light"/>
          <w:b/>
          <w:bCs/>
          <w:color w:val="000000"/>
          <w:spacing w:val="-3"/>
          <w:sz w:val="22"/>
          <w:szCs w:val="22"/>
          <w:lang w:val="es-ES_tradnl"/>
        </w:rPr>
      </w:pPr>
      <w:r>
        <w:rPr>
          <w:rFonts w:ascii="Frutiger-Light" w:hAnsi="Frutiger-Light" w:cs="Frutiger-Light"/>
          <w:b/>
          <w:bCs/>
          <w:color w:val="000000"/>
          <w:spacing w:val="-3"/>
          <w:sz w:val="22"/>
          <w:szCs w:val="22"/>
          <w:lang w:val="es-ES_tradnl"/>
        </w:rPr>
        <w:t>DECLARACIÓ</w:t>
      </w:r>
      <w:r w:rsidR="00772E31" w:rsidRPr="00A8311B">
        <w:rPr>
          <w:rFonts w:ascii="Frutiger-Light" w:hAnsi="Frutiger-Light" w:cs="Frutiger-Light"/>
          <w:b/>
          <w:bCs/>
          <w:color w:val="000000"/>
          <w:spacing w:val="-3"/>
          <w:sz w:val="22"/>
          <w:szCs w:val="22"/>
          <w:lang w:val="es-ES_tradnl"/>
        </w:rPr>
        <w:t>N JURADA</w:t>
      </w:r>
      <w:r w:rsidR="008A6C70" w:rsidRPr="00A8311B">
        <w:rPr>
          <w:rFonts w:ascii="Frutiger-Light" w:hAnsi="Frutiger-Light" w:cs="Frutiger-Light"/>
          <w:b/>
          <w:bCs/>
          <w:color w:val="000000"/>
          <w:spacing w:val="-3"/>
          <w:sz w:val="22"/>
          <w:szCs w:val="22"/>
          <w:lang w:val="es-ES_tradnl"/>
        </w:rPr>
        <w:t xml:space="preserve"> – </w:t>
      </w:r>
      <w:r w:rsidRPr="00A8311B">
        <w:rPr>
          <w:rFonts w:ascii="Frutiger-Light" w:hAnsi="Frutiger-Light" w:cs="Frutiger-Light"/>
          <w:b/>
          <w:bCs/>
          <w:color w:val="000000"/>
          <w:spacing w:val="-3"/>
          <w:sz w:val="22"/>
          <w:szCs w:val="22"/>
          <w:lang w:val="es-ES_tradnl"/>
        </w:rPr>
        <w:t>FASE 3 EVALUACIÓN CURRICULAR</w:t>
      </w:r>
    </w:p>
    <w:p w:rsidR="00772E31" w:rsidRPr="00A8311B" w:rsidRDefault="00772E31" w:rsidP="00772E31">
      <w:pPr>
        <w:shd w:val="clear" w:color="auto" w:fill="FFFFFF"/>
        <w:ind w:left="2124"/>
        <w:rPr>
          <w:rFonts w:ascii="Frutiger-Light" w:hAnsi="Frutiger-Light" w:cs="Frutiger-Light"/>
          <w:bCs/>
          <w:color w:val="000000"/>
          <w:spacing w:val="-3"/>
          <w:sz w:val="16"/>
          <w:szCs w:val="16"/>
          <w:lang w:val="es-ES_tradnl"/>
        </w:rPr>
      </w:pPr>
    </w:p>
    <w:p w:rsidR="00F94A3F" w:rsidRPr="0072535F" w:rsidRDefault="00F94A3F">
      <w:pPr>
        <w:rPr>
          <w:rFonts w:ascii="Frutiger-Light" w:hAnsi="Frutiger-Light" w:cs="Frutiger-Light"/>
        </w:rPr>
      </w:pPr>
    </w:p>
    <w:p w:rsidR="008A6C70" w:rsidRDefault="008A6C70" w:rsidP="008A6C70">
      <w:pPr>
        <w:jc w:val="both"/>
        <w:rPr>
          <w:rFonts w:ascii="Frutiger-Light" w:hAnsi="Frutiger-Light" w:cs="Frutiger-Light"/>
          <w:sz w:val="22"/>
          <w:szCs w:val="22"/>
        </w:rPr>
      </w:pPr>
      <w:r w:rsidRPr="00A8311B">
        <w:rPr>
          <w:rFonts w:ascii="Frutiger-Light" w:hAnsi="Frutiger-Light" w:cs="Frutiger-Light"/>
          <w:sz w:val="22"/>
          <w:szCs w:val="22"/>
        </w:rPr>
        <w:t>Yo</w:t>
      </w:r>
      <w:r w:rsidR="00A8311B" w:rsidRPr="00A8311B">
        <w:rPr>
          <w:rFonts w:ascii="Frutiger-Light" w:hAnsi="Frutiger-Light" w:cs="Frutiger-Light"/>
          <w:sz w:val="22"/>
          <w:szCs w:val="22"/>
        </w:rPr>
        <w:t>,</w:t>
      </w:r>
      <w:r w:rsidR="00A8311B">
        <w:rPr>
          <w:rFonts w:ascii="Frutiger-Light" w:hAnsi="Frutiger-Light" w:cs="Frutiger-Light"/>
          <w:sz w:val="22"/>
          <w:szCs w:val="22"/>
        </w:rPr>
        <w:t xml:space="preserve">…………………………………………………………………….……, </w:t>
      </w:r>
      <w:r w:rsidR="00A8311B" w:rsidRPr="00A8311B">
        <w:rPr>
          <w:rFonts w:ascii="Frutiger-Light" w:hAnsi="Frutiger-Light" w:cs="Frutiger-Light"/>
          <w:sz w:val="22"/>
          <w:szCs w:val="22"/>
        </w:rPr>
        <w:t xml:space="preserve">identificado/a </w:t>
      </w:r>
      <w:r w:rsidRPr="00A8311B">
        <w:rPr>
          <w:rFonts w:ascii="Frutiger-Light" w:hAnsi="Frutiger-Light" w:cs="Frutiger-Light"/>
          <w:sz w:val="22"/>
          <w:szCs w:val="22"/>
        </w:rPr>
        <w:t xml:space="preserve">con D. N. I. </w:t>
      </w:r>
      <w:r w:rsidRPr="00A8311B">
        <w:rPr>
          <w:rFonts w:ascii="Frutiger-Light" w:hAnsi="Frutiger-Light" w:cs="Frutiger-Light"/>
          <w:sz w:val="22"/>
          <w:szCs w:val="22"/>
          <w:u w:val="dotted"/>
        </w:rPr>
        <w:t xml:space="preserve">         </w:t>
      </w:r>
      <w:r w:rsidR="00A8311B">
        <w:rPr>
          <w:rFonts w:ascii="Frutiger-Light" w:hAnsi="Frutiger-Light" w:cs="Frutiger-Light"/>
          <w:sz w:val="22"/>
          <w:szCs w:val="22"/>
          <w:u w:val="dotted"/>
        </w:rPr>
        <w:t xml:space="preserve">         </w:t>
      </w:r>
      <w:r w:rsidRPr="00A8311B">
        <w:rPr>
          <w:rFonts w:ascii="Frutiger-Light" w:hAnsi="Frutiger-Light" w:cs="Frutiger-Light"/>
          <w:sz w:val="22"/>
          <w:szCs w:val="22"/>
          <w:u w:val="dotted"/>
        </w:rPr>
        <w:t xml:space="preserve"> </w:t>
      </w:r>
      <w:r w:rsidRPr="00A8311B">
        <w:rPr>
          <w:rFonts w:ascii="Frutiger-Light" w:hAnsi="Frutiger-Light" w:cs="Frutiger-Light"/>
          <w:sz w:val="22"/>
          <w:szCs w:val="22"/>
        </w:rPr>
        <w:t>,</w:t>
      </w:r>
      <w:r w:rsidR="00A8311B">
        <w:rPr>
          <w:rFonts w:ascii="Frutiger-Light" w:hAnsi="Frutiger-Light" w:cs="Frutiger-Light"/>
          <w:sz w:val="22"/>
          <w:szCs w:val="22"/>
        </w:rPr>
        <w:t xml:space="preserve"> con domicilio en………………………………………..,</w:t>
      </w:r>
      <w:r w:rsidRPr="00A8311B">
        <w:rPr>
          <w:rFonts w:ascii="Frutiger-Light" w:hAnsi="Frutiger-Light" w:cs="Frutiger-Light"/>
          <w:sz w:val="22"/>
          <w:szCs w:val="22"/>
        </w:rPr>
        <w:t xml:space="preserve"> </w:t>
      </w:r>
      <w:r w:rsidR="00A8311B">
        <w:rPr>
          <w:rFonts w:ascii="Frutiger-Light" w:hAnsi="Frutiger-Light" w:cs="Frutiger-Light"/>
          <w:sz w:val="22"/>
          <w:szCs w:val="22"/>
        </w:rPr>
        <w:t>postulante</w:t>
      </w:r>
      <w:r w:rsidR="00B21D99">
        <w:rPr>
          <w:rFonts w:ascii="Frutiger-Light" w:hAnsi="Frutiger-Light" w:cs="Frutiger-Light"/>
          <w:sz w:val="22"/>
          <w:szCs w:val="22"/>
        </w:rPr>
        <w:t xml:space="preserve"> a la Convocatoria CAS Nº……-2020</w:t>
      </w:r>
      <w:r w:rsidR="00A8311B">
        <w:rPr>
          <w:rFonts w:ascii="Frutiger-Light" w:hAnsi="Frutiger-Light" w:cs="Frutiger-Light"/>
          <w:sz w:val="22"/>
          <w:szCs w:val="22"/>
        </w:rPr>
        <w:t>-MTC/24 del Programa Nacional de Telecomunicaciones,</w:t>
      </w:r>
      <w:r w:rsidRPr="00A8311B">
        <w:rPr>
          <w:rFonts w:ascii="Frutiger-Light" w:hAnsi="Frutiger-Light" w:cs="Frutiger-Light"/>
          <w:sz w:val="22"/>
          <w:szCs w:val="22"/>
        </w:rPr>
        <w:t xml:space="preserve"> </w:t>
      </w:r>
      <w:r w:rsidRPr="00A8311B">
        <w:rPr>
          <w:rFonts w:ascii="Frutiger-Light" w:hAnsi="Frutiger-Light" w:cs="Frutiger-Light"/>
          <w:b/>
          <w:sz w:val="22"/>
          <w:szCs w:val="22"/>
        </w:rPr>
        <w:t>DECLARO BAJO JURAMENTO</w:t>
      </w:r>
      <w:r w:rsidRPr="00A8311B">
        <w:rPr>
          <w:rFonts w:ascii="Frutiger-Light" w:hAnsi="Frutiger-Light" w:cs="Frutiger-Light"/>
          <w:sz w:val="22"/>
          <w:szCs w:val="22"/>
        </w:rPr>
        <w:t>:</w:t>
      </w:r>
    </w:p>
    <w:p w:rsidR="00244E2E" w:rsidRDefault="00244E2E" w:rsidP="008A6C70">
      <w:pPr>
        <w:jc w:val="both"/>
        <w:rPr>
          <w:rFonts w:ascii="Frutiger-Light" w:hAnsi="Frutiger-Light" w:cs="Frutiger-Light"/>
          <w:sz w:val="22"/>
          <w:szCs w:val="22"/>
        </w:rPr>
      </w:pPr>
    </w:p>
    <w:p w:rsidR="00244E2E" w:rsidRPr="00A8311B" w:rsidRDefault="00244E2E" w:rsidP="008A6C70">
      <w:pPr>
        <w:jc w:val="both"/>
        <w:rPr>
          <w:rFonts w:ascii="Frutiger-Light" w:hAnsi="Frutiger-Light" w:cs="Frutiger-Light"/>
          <w:sz w:val="22"/>
          <w:szCs w:val="22"/>
        </w:rPr>
      </w:pPr>
      <w:r>
        <w:rPr>
          <w:rFonts w:ascii="Frutiger-Light" w:hAnsi="Frutiger-Light" w:cs="Frutiger-Light"/>
          <w:sz w:val="22"/>
          <w:szCs w:val="22"/>
        </w:rPr>
        <w:t>Asimismo, declaro:</w:t>
      </w:r>
    </w:p>
    <w:p w:rsidR="008A6C70" w:rsidRPr="00A8311B" w:rsidRDefault="008A6C70" w:rsidP="008A6C70">
      <w:pPr>
        <w:jc w:val="both"/>
        <w:rPr>
          <w:rFonts w:ascii="Frutiger-Light" w:hAnsi="Frutiger-Light" w:cs="Frutiger-Light"/>
          <w:sz w:val="22"/>
          <w:szCs w:val="22"/>
        </w:rPr>
      </w:pPr>
    </w:p>
    <w:tbl>
      <w:tblPr>
        <w:tblStyle w:val="Tablaconcuadrcula"/>
        <w:tblW w:w="931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4"/>
        <w:gridCol w:w="1843"/>
      </w:tblGrid>
      <w:tr w:rsidR="008A6C70" w:rsidRPr="00A8311B" w:rsidTr="00F94A3F">
        <w:trPr>
          <w:trHeight w:val="2453"/>
        </w:trPr>
        <w:tc>
          <w:tcPr>
            <w:tcW w:w="7474" w:type="dxa"/>
          </w:tcPr>
          <w:p w:rsidR="008A6C70" w:rsidRPr="00A8311B" w:rsidRDefault="00244E2E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Desempeñar</w:t>
            </w:r>
            <w:r w:rsid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</w:t>
            </w:r>
            <w:r w:rsidR="008A6C70"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más de un Empleo o Cargo Público r</w:t>
            </w:r>
            <w:r w:rsidR="0072535F"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emunerado en el Sector Público </w:t>
            </w:r>
            <w:r w:rsidR="008A6C70"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(art.7°D.Legislativo 276 y el art.3° Ley  28175). </w:t>
            </w:r>
          </w:p>
          <w:p w:rsidR="008A6C70" w:rsidRPr="00A8311B" w:rsidRDefault="008A6C70" w:rsidP="0072535F">
            <w:pPr>
              <w:pStyle w:val="Prrafodelista"/>
              <w:shd w:val="clear" w:color="auto" w:fill="FFFFFF"/>
              <w:tabs>
                <w:tab w:val="left" w:leader="underscore" w:pos="7080"/>
              </w:tabs>
              <w:ind w:left="725"/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:rsidR="00244E2E" w:rsidRPr="00A8311B" w:rsidRDefault="00244E2E" w:rsidP="00244E2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Tener conocimiento de las Prohibiciones e Incompatibilidades y Manejo de Información Privilegiada – Ley N° 27588. </w:t>
            </w:r>
          </w:p>
          <w:p w:rsidR="00244E2E" w:rsidRPr="00244E2E" w:rsidRDefault="00244E2E" w:rsidP="00244E2E">
            <w:pPr>
              <w:pStyle w:val="Prrafodelista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:rsidR="00A8311B" w:rsidRDefault="008A6C70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Tener relación de parentesco hasta el 4° grado de consanguinidad o 2° grado de afinidad o por vínculo matrimonial con trabajadores del </w:t>
            </w:r>
            <w:r w:rsid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Programa Nacional de Telecomunicaciones - PRONATEL</w:t>
            </w: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(Ley 26771 y complementarias)</w:t>
            </w:r>
            <w:r w:rsidR="0072535F"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.</w:t>
            </w:r>
          </w:p>
          <w:p w:rsidR="00A8311B" w:rsidRPr="00A8311B" w:rsidRDefault="00A8311B" w:rsidP="00A8311B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:rsidR="00A8311B" w:rsidRPr="00A8311B" w:rsidRDefault="00244E2E" w:rsidP="00A8311B">
            <w:pPr>
              <w:pStyle w:val="Prrafodelista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En caso seleccione la opción </w:t>
            </w:r>
            <w:r w:rsidRPr="00244E2E">
              <w:rPr>
                <w:rFonts w:ascii="Frutiger-Light" w:hAnsi="Frutiger-Light" w:cs="Frutiger-Light"/>
                <w:b/>
                <w:color w:val="000000"/>
                <w:spacing w:val="-1"/>
                <w:sz w:val="22"/>
                <w:szCs w:val="22"/>
                <w:u w:val="single"/>
                <w:lang w:val="es-ES_tradnl"/>
              </w:rPr>
              <w:t>Si</w:t>
            </w:r>
            <w: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, completar el siguiente cuadro:</w:t>
            </w:r>
          </w:p>
          <w:tbl>
            <w:tblPr>
              <w:tblStyle w:val="Tablaconcuadrcula"/>
              <w:tblW w:w="0" w:type="auto"/>
              <w:tblInd w:w="725" w:type="dxa"/>
              <w:tblLook w:val="04A0" w:firstRow="1" w:lastRow="0" w:firstColumn="1" w:lastColumn="0" w:noHBand="0" w:noVBand="1"/>
            </w:tblPr>
            <w:tblGrid>
              <w:gridCol w:w="1634"/>
              <w:gridCol w:w="1645"/>
              <w:gridCol w:w="1632"/>
              <w:gridCol w:w="1612"/>
            </w:tblGrid>
            <w:tr w:rsidR="00A8311B" w:rsidTr="00A8311B"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</w:pPr>
                  <w:r w:rsidRPr="00244E2E"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  <w:t>RELACIÓN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</w:pPr>
                  <w:r w:rsidRPr="00244E2E"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  <w:t>APELLIDOS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</w:pPr>
                  <w:r w:rsidRPr="00244E2E"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  <w:t>NOMBRES</w:t>
                  </w:r>
                </w:p>
              </w:tc>
              <w:tc>
                <w:tcPr>
                  <w:tcW w:w="1812" w:type="dxa"/>
                  <w:shd w:val="clear" w:color="auto" w:fill="D9D9D9" w:themeFill="background1" w:themeFillShade="D9"/>
                  <w:vAlign w:val="center"/>
                </w:tcPr>
                <w:p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</w:pPr>
                  <w:r w:rsidRPr="00244E2E">
                    <w:rPr>
                      <w:rFonts w:ascii="Frutiger-Light" w:hAnsi="Frutiger-Light" w:cs="Frutiger-Light"/>
                      <w:b/>
                      <w:color w:val="000000"/>
                      <w:spacing w:val="-1"/>
                      <w:szCs w:val="22"/>
                      <w:lang w:val="es-ES_tradnl"/>
                    </w:rPr>
                    <w:t>ÁREA DE TRABAJO</w:t>
                  </w:r>
                </w:p>
              </w:tc>
            </w:tr>
            <w:tr w:rsidR="00A8311B" w:rsidTr="00A8311B">
              <w:tc>
                <w:tcPr>
                  <w:tcW w:w="1812" w:type="dxa"/>
                </w:tcPr>
                <w:p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</w:tr>
            <w:tr w:rsidR="00A8311B" w:rsidTr="00A8311B">
              <w:tc>
                <w:tcPr>
                  <w:tcW w:w="1812" w:type="dxa"/>
                </w:tcPr>
                <w:p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  <w:tc>
                <w:tcPr>
                  <w:tcW w:w="1812" w:type="dxa"/>
                </w:tcPr>
                <w:p w:rsidR="00A8311B" w:rsidRPr="00244E2E" w:rsidRDefault="00A8311B" w:rsidP="00A8311B">
                  <w:pPr>
                    <w:pStyle w:val="Prrafodelista"/>
                    <w:tabs>
                      <w:tab w:val="left" w:leader="underscore" w:pos="7080"/>
                    </w:tabs>
                    <w:ind w:left="0"/>
                    <w:jc w:val="center"/>
                    <w:rPr>
                      <w:rFonts w:ascii="Frutiger-Light" w:hAnsi="Frutiger-Light" w:cs="Frutiger-Light"/>
                      <w:color w:val="000000"/>
                      <w:spacing w:val="-1"/>
                      <w:szCs w:val="22"/>
                      <w:lang w:val="es-ES_tradnl"/>
                    </w:rPr>
                  </w:pPr>
                </w:p>
              </w:tc>
            </w:tr>
          </w:tbl>
          <w:p w:rsidR="00A8311B" w:rsidRDefault="00A8311B" w:rsidP="00A8311B">
            <w:pPr>
              <w:pStyle w:val="Prrafodelista"/>
              <w:shd w:val="clear" w:color="auto" w:fill="FFFFFF"/>
              <w:tabs>
                <w:tab w:val="left" w:leader="underscore" w:pos="7080"/>
              </w:tabs>
              <w:ind w:left="725"/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:rsidR="008A6C70" w:rsidRPr="00244E2E" w:rsidRDefault="008A6C70" w:rsidP="00244E2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244E2E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Ser parte del Registro de Deudores Alimentarios Morosos </w:t>
            </w:r>
            <w:r w:rsidR="0072535F" w:rsidRPr="00244E2E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– Ley </w:t>
            </w:r>
            <w:r w:rsidRPr="00244E2E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28970. </w:t>
            </w:r>
          </w:p>
          <w:p w:rsidR="008A6C70" w:rsidRPr="00A8311B" w:rsidRDefault="008A6C70" w:rsidP="00F94A3F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:rsidR="00244E2E" w:rsidRDefault="00A63518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Ser parte de</w:t>
            </w:r>
            <w:r w:rsidR="00244E2E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l Registro Nacional de Sanciones contra Servidores Civiles – RNSSC.</w:t>
            </w:r>
          </w:p>
          <w:p w:rsidR="00244E2E" w:rsidRPr="00244E2E" w:rsidRDefault="00244E2E" w:rsidP="00244E2E">
            <w:pPr>
              <w:pStyle w:val="Prrafodelista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:rsidR="00244E2E" w:rsidRDefault="00244E2E" w:rsidP="0072535F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Tener condena por terrorismo, apología del delito de terrorismo y otros delitos – Ley Nº 30794.</w:t>
            </w:r>
          </w:p>
          <w:p w:rsidR="00244E2E" w:rsidRDefault="00244E2E" w:rsidP="00244E2E">
            <w:pPr>
              <w:pStyle w:val="Prrafodelista"/>
              <w:shd w:val="clear" w:color="auto" w:fill="FFFFFF"/>
              <w:tabs>
                <w:tab w:val="left" w:leader="underscore" w:pos="7080"/>
              </w:tabs>
              <w:ind w:left="725"/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:rsidR="008A6C70" w:rsidRPr="00244E2E" w:rsidRDefault="008A6C70" w:rsidP="00244E2E">
            <w:pPr>
              <w:pStyle w:val="Prrafodelista"/>
              <w:numPr>
                <w:ilvl w:val="0"/>
                <w:numId w:val="1"/>
              </w:num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Tener conocimiento del Código de Ética de la Función Pública – Ley N° 27815. </w:t>
            </w:r>
          </w:p>
        </w:tc>
        <w:tc>
          <w:tcPr>
            <w:tcW w:w="1843" w:type="dxa"/>
          </w:tcPr>
          <w:p w:rsidR="008A6C70" w:rsidRPr="00A8311B" w:rsidRDefault="008A6C70" w:rsidP="0072535F">
            <w:pPr>
              <w:tabs>
                <w:tab w:val="left" w:leader="underscore" w:pos="7080"/>
              </w:tabs>
              <w:ind w:left="-74" w:firstLine="74"/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1985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64B"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205946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2E">
                  <w:rPr>
                    <w:rFonts w:ascii="MS Gothic" w:eastAsia="MS Gothic" w:hAnsi="MS Gothic" w:cs="Frutiger-Light" w:hint="eastAsia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:rsidR="008A6C70" w:rsidRPr="00A8311B" w:rsidRDefault="008A6C70" w:rsidP="00F94A3F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  <w:p w:rsidR="0072535F" w:rsidRPr="00A8311B" w:rsidRDefault="008A6C70" w:rsidP="00F94A3F">
            <w:pP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    </w:t>
            </w:r>
          </w:p>
          <w:p w:rsidR="0072535F" w:rsidRPr="00A8311B" w:rsidRDefault="0072535F" w:rsidP="0072535F">
            <w:pPr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32159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E2E">
                  <w:rPr>
                    <w:rFonts w:ascii="MS Gothic" w:eastAsia="MS Gothic" w:hAnsi="MS Gothic" w:cs="Frutiger-Light" w:hint="eastAsia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140649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:rsidR="008A6C70" w:rsidRPr="00A8311B" w:rsidRDefault="0072535F" w:rsidP="0072535F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sz w:val="22"/>
                <w:szCs w:val="22"/>
                <w:lang w:val="es-ES_tradnl"/>
              </w:rPr>
              <w:t xml:space="preserve"> </w:t>
            </w:r>
          </w:p>
          <w:p w:rsidR="00244E2E" w:rsidRDefault="00244E2E" w:rsidP="00244E2E">
            <w:pPr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  <w:p w:rsidR="00244E2E" w:rsidRPr="00A8311B" w:rsidRDefault="00244E2E" w:rsidP="00244E2E">
            <w:pPr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167060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Frutiger-Light" w:hint="eastAsia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80038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:rsidR="008A6C70" w:rsidRPr="00A8311B" w:rsidRDefault="008A6C70" w:rsidP="00F94A3F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  <w:p w:rsidR="008A6C70" w:rsidRDefault="008A6C70" w:rsidP="0072535F">
            <w:pP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:rsidR="00A8311B" w:rsidRDefault="00A8311B" w:rsidP="0072535F">
            <w:pP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:rsidR="00A8311B" w:rsidRDefault="00A8311B" w:rsidP="0072535F">
            <w:pP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:rsidR="00A8311B" w:rsidRDefault="00A8311B" w:rsidP="0072535F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  <w:p w:rsidR="00A8311B" w:rsidRDefault="00A8311B" w:rsidP="0072535F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  <w:p w:rsidR="00244E2E" w:rsidRDefault="00244E2E" w:rsidP="00244E2E">
            <w:pPr>
              <w:tabs>
                <w:tab w:val="left" w:leader="underscore" w:pos="7080"/>
              </w:tabs>
              <w:spacing w:before="240" w:after="240"/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:rsidR="00244E2E" w:rsidRDefault="00244E2E" w:rsidP="0072535F">
            <w:pPr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:rsidR="0072535F" w:rsidRPr="00A8311B" w:rsidRDefault="0072535F" w:rsidP="0072535F">
            <w:pPr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73008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ascii="Frutiger-Light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81926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:rsidR="008A6C70" w:rsidRPr="00A8311B" w:rsidRDefault="0072535F" w:rsidP="0072535F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sz w:val="22"/>
                <w:szCs w:val="22"/>
                <w:lang w:val="es-ES_tradnl"/>
              </w:rPr>
              <w:t xml:space="preserve"> </w:t>
            </w:r>
          </w:p>
          <w:p w:rsidR="0072535F" w:rsidRPr="00A8311B" w:rsidRDefault="0072535F" w:rsidP="0072535F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ascii="Frutiger-Light" w:eastAsia="MS Gothic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105650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ascii="Frutiger-Light" w:eastAsia="MS Gothic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43606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:rsidR="00244E2E" w:rsidRDefault="00244E2E" w:rsidP="0072535F">
            <w:pPr>
              <w:jc w:val="center"/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  <w:p w:rsidR="00244E2E" w:rsidRDefault="00244E2E" w:rsidP="00244E2E">
            <w:pPr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  <w:p w:rsidR="00244E2E" w:rsidRPr="00A8311B" w:rsidRDefault="00244E2E" w:rsidP="00244E2E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ascii="Frutiger-Light" w:eastAsia="MS Gothic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102729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ascii="Frutiger-Light" w:eastAsia="MS Gothic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17097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:rsidR="008A6C70" w:rsidRDefault="008A6C70" w:rsidP="00244E2E">
            <w:pPr>
              <w:spacing w:before="240"/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  <w:p w:rsidR="00244E2E" w:rsidRPr="00A8311B" w:rsidRDefault="00244E2E" w:rsidP="00244E2E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>Si</w:t>
            </w:r>
            <w:sdt>
              <w:sdtPr>
                <w:rPr>
                  <w:rFonts w:ascii="Frutiger-Light" w:eastAsia="MS Gothic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-189958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Pr="00A8311B"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  <w:t xml:space="preserve"> No </w:t>
            </w:r>
            <w:sdt>
              <w:sdtPr>
                <w:rPr>
                  <w:rFonts w:ascii="Frutiger-Light" w:eastAsia="MS Gothic" w:hAnsi="Frutiger-Light" w:cs="Frutiger-Light"/>
                  <w:color w:val="000000"/>
                  <w:spacing w:val="-1"/>
                  <w:sz w:val="22"/>
                  <w:szCs w:val="22"/>
                  <w:lang w:val="es-ES_tradnl"/>
                </w:rPr>
                <w:id w:val="191072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311B">
                  <w:rPr>
                    <w:rFonts w:ascii="Segoe UI Symbol" w:eastAsia="MS Gothic" w:hAnsi="Segoe UI Symbol" w:cs="Segoe UI Symbol"/>
                    <w:color w:val="000000"/>
                    <w:spacing w:val="-1"/>
                    <w:sz w:val="22"/>
                    <w:szCs w:val="22"/>
                    <w:lang w:val="es-ES_tradnl"/>
                  </w:rPr>
                  <w:t>☐</w:t>
                </w:r>
              </w:sdtContent>
            </w:sdt>
          </w:p>
          <w:p w:rsidR="00244E2E" w:rsidRPr="00244E2E" w:rsidRDefault="00244E2E" w:rsidP="00244E2E">
            <w:pPr>
              <w:rPr>
                <w:rFonts w:ascii="Frutiger-Light" w:hAnsi="Frutiger-Light" w:cs="Frutiger-Light"/>
                <w:sz w:val="22"/>
                <w:szCs w:val="22"/>
                <w:lang w:val="es-ES_tradnl"/>
              </w:rPr>
            </w:pPr>
          </w:p>
        </w:tc>
      </w:tr>
      <w:tr w:rsidR="0072535F" w:rsidRPr="00A8311B" w:rsidTr="0072535F">
        <w:trPr>
          <w:trHeight w:val="60"/>
        </w:trPr>
        <w:tc>
          <w:tcPr>
            <w:tcW w:w="7474" w:type="dxa"/>
          </w:tcPr>
          <w:p w:rsidR="0072535F" w:rsidRPr="00A8311B" w:rsidRDefault="0072535F" w:rsidP="0072535F">
            <w:pPr>
              <w:shd w:val="clear" w:color="auto" w:fill="FFFFFF"/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</w:tc>
        <w:tc>
          <w:tcPr>
            <w:tcW w:w="1843" w:type="dxa"/>
          </w:tcPr>
          <w:p w:rsidR="0072535F" w:rsidRPr="00A8311B" w:rsidRDefault="0072535F" w:rsidP="00F94A3F">
            <w:pPr>
              <w:tabs>
                <w:tab w:val="left" w:leader="underscore" w:pos="7080"/>
              </w:tabs>
              <w:jc w:val="both"/>
              <w:rPr>
                <w:rFonts w:ascii="Frutiger-Light" w:hAnsi="Frutiger-Light" w:cs="Frutiger-Light"/>
                <w:color w:val="000000"/>
                <w:spacing w:val="-1"/>
                <w:sz w:val="22"/>
                <w:szCs w:val="22"/>
                <w:lang w:val="es-ES_tradnl"/>
              </w:rPr>
            </w:pPr>
          </w:p>
        </w:tc>
      </w:tr>
    </w:tbl>
    <w:p w:rsidR="008A6C70" w:rsidRPr="00A63518" w:rsidRDefault="008A6C70" w:rsidP="0072535F">
      <w:pPr>
        <w:shd w:val="clear" w:color="auto" w:fill="FFFFFF"/>
        <w:tabs>
          <w:tab w:val="left" w:leader="underscore" w:pos="7080"/>
        </w:tabs>
        <w:jc w:val="both"/>
        <w:rPr>
          <w:rFonts w:ascii="Frutiger-Light" w:hAnsi="Frutiger-Light" w:cs="Frutiger-Light"/>
          <w:color w:val="000000"/>
          <w:spacing w:val="-1"/>
          <w:sz w:val="22"/>
          <w:szCs w:val="22"/>
          <w:lang w:val="es-ES_tradnl"/>
        </w:rPr>
      </w:pPr>
      <w:r w:rsidRPr="00A63518">
        <w:rPr>
          <w:rFonts w:ascii="Frutiger-Light" w:hAnsi="Frutiger-Light" w:cs="Frutiger-Light"/>
          <w:color w:val="000000"/>
          <w:spacing w:val="13"/>
          <w:sz w:val="22"/>
          <w:szCs w:val="22"/>
          <w:lang w:val="es-ES_tradnl"/>
        </w:rPr>
        <w:t xml:space="preserve">En caso de resultar falsa la información que proporciono, </w:t>
      </w:r>
      <w:r w:rsidRPr="00A63518">
        <w:rPr>
          <w:rFonts w:ascii="Frutiger-Light" w:hAnsi="Frutiger-Light" w:cs="Frutiger-Light"/>
          <w:b/>
          <w:color w:val="000000"/>
          <w:spacing w:val="13"/>
          <w:sz w:val="22"/>
          <w:szCs w:val="22"/>
          <w:lang w:val="es-ES_tradnl"/>
        </w:rPr>
        <w:t xml:space="preserve">me someto a las </w:t>
      </w:r>
      <w:r w:rsidRPr="00A63518">
        <w:rPr>
          <w:rFonts w:ascii="Frutiger-Light" w:hAnsi="Frutiger-Light" w:cs="Frutiger-Light"/>
          <w:b/>
          <w:color w:val="000000"/>
          <w:spacing w:val="2"/>
          <w:sz w:val="22"/>
          <w:szCs w:val="22"/>
          <w:lang w:val="es-ES_tradnl"/>
        </w:rPr>
        <w:t>responsabilidades administrativas, civiles y penales</w:t>
      </w:r>
      <w:r w:rsidRPr="00A63518">
        <w:rPr>
          <w:rFonts w:ascii="Frutiger-Light" w:hAnsi="Frutiger-Light" w:cs="Frutiger-Light"/>
          <w:color w:val="000000"/>
          <w:spacing w:val="2"/>
          <w:sz w:val="22"/>
          <w:szCs w:val="22"/>
          <w:lang w:val="es-ES_tradnl"/>
        </w:rPr>
        <w:t xml:space="preserve">, según lo dispuesto por los artículos </w:t>
      </w:r>
      <w:r w:rsidRPr="00A63518">
        <w:rPr>
          <w:rFonts w:ascii="Frutiger-Light" w:hAnsi="Frutiger-Light" w:cs="Frutiger-Light"/>
          <w:color w:val="000000"/>
          <w:spacing w:val="6"/>
          <w:sz w:val="22"/>
          <w:szCs w:val="22"/>
          <w:lang w:val="es-ES_tradnl"/>
        </w:rPr>
        <w:t xml:space="preserve">411°, 427 y 438 del Código Penal, en concordancia con el artículo </w:t>
      </w:r>
      <w:r w:rsidRPr="00A63518">
        <w:rPr>
          <w:rFonts w:ascii="Frutiger-Light" w:hAnsi="Frutiger-Light" w:cs="Frutiger-Light"/>
          <w:color w:val="000000"/>
          <w:spacing w:val="6"/>
          <w:sz w:val="22"/>
          <w:szCs w:val="22"/>
        </w:rPr>
        <w:t xml:space="preserve">IV </w:t>
      </w:r>
      <w:r w:rsidRPr="00A63518">
        <w:rPr>
          <w:rFonts w:ascii="Frutiger-Light" w:hAnsi="Frutiger-Light" w:cs="Frutiger-Light"/>
          <w:color w:val="000000"/>
          <w:spacing w:val="6"/>
          <w:sz w:val="22"/>
          <w:szCs w:val="22"/>
          <w:lang w:val="es-ES_tradnl"/>
        </w:rPr>
        <w:t xml:space="preserve">1.7 del Título </w:t>
      </w:r>
      <w:r w:rsidRPr="00A63518">
        <w:rPr>
          <w:rFonts w:ascii="Frutiger-Light" w:hAnsi="Frutiger-Light" w:cs="Frutiger-Light"/>
          <w:color w:val="000000"/>
          <w:spacing w:val="-1"/>
          <w:sz w:val="22"/>
          <w:szCs w:val="22"/>
          <w:lang w:val="es-ES_tradnl"/>
        </w:rPr>
        <w:t>Preliminar de la Ley del Procedimiento Administrativo General - Ley N° 27444.</w:t>
      </w:r>
    </w:p>
    <w:p w:rsidR="008A6C70" w:rsidRPr="00A8311B" w:rsidRDefault="008A6C70" w:rsidP="008A6C70">
      <w:pPr>
        <w:jc w:val="both"/>
        <w:rPr>
          <w:rFonts w:ascii="Frutiger-Light" w:hAnsi="Frutiger-Light" w:cs="Frutiger-Light"/>
          <w:sz w:val="22"/>
          <w:szCs w:val="22"/>
        </w:rPr>
      </w:pPr>
    </w:p>
    <w:p w:rsidR="008A6C70" w:rsidRPr="00A8311B" w:rsidRDefault="00A63518" w:rsidP="008A6C70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both"/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</w:pPr>
      <w:r>
        <w:rPr>
          <w:rFonts w:ascii="Frutiger-Light" w:hAnsi="Frutiger-Light" w:cs="Frutiger-Light"/>
          <w:noProof/>
          <w:color w:val="000000"/>
          <w:spacing w:val="-4"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A7196" wp14:editId="15845DBD">
                <wp:simplePos x="0" y="0"/>
                <wp:positionH relativeFrom="column">
                  <wp:posOffset>3825240</wp:posOffset>
                </wp:positionH>
                <wp:positionV relativeFrom="paragraph">
                  <wp:posOffset>97790</wp:posOffset>
                </wp:positionV>
                <wp:extent cx="771525" cy="7905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7284E" id="Rectángulo 1" o:spid="_x0000_s1026" style="position:absolute;margin-left:301.2pt;margin-top:7.7pt;width:60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lOYgIAAAsFAAAOAAAAZHJzL2Uyb0RvYy54bWysVM1u2zAMvg/YOwi6L06CZlmDOkXQosOA&#10;oC2aDj2rspQYk0SNUuJkb7Nn2YuNkh2n6Iodhl1kUuTHP330xeXeGrZTGGpwJR8NhpwpJ6Gq3brk&#10;Xx9vPnziLEThKmHAqZIfVOCX8/fvLho/U2PYgKkUMgriwqzxJd/E6GdFEeRGWREG4JUjowa0IpKK&#10;66JC0VB0a4rxcPixaAArjyBVCHR73Rr5PMfXWsl4p3VQkZmSU20xn5jP53QW8wsxW6Pwm1p2ZYh/&#10;qMKK2lHSPtS1iIJtsf4jlK0lQgAdBxJsAVrXUuUeqJvR8FU3q43wKvdCwwm+H1P4f2Hl7e4eWV3R&#10;23HmhKUneqCh/frp1lsDbJQG1PgwI7+Vv8dOCySmbvcabfpSH2yfh3roh6r2kUm6nE5Hk/GEM0mm&#10;6flwMp2kmMUJ7DHEzwosS0LJkdLnUYrdMsTW9ehCuFRMmz5L8WBUqsC4B6WpD0o4zujMIHVlkO0E&#10;vX31LbdCabNngujamB40egtk4hHU+SaYyqzqgcO3gKdsvXfOCC72QFs7wL+Ddet/7LrtNbX9DNWB&#10;ng2h5XPw8qam4S1FiPcCicBEdVrKeEeHNtCUHDqJsw3gj7fukz/xiqycNbQQJQ/ftwIVZ+aLI8ad&#10;j87O0gZl5WwyHZOCLy3PLy1ua6+A5k6souqymPyjOYoawT7R7i5SVjIJJyl3yWXEo3IV20Wl7Zdq&#10;schutDVexKVbeZmCp6kmcjzunwT6jkGRqHcLx+URs1dEan0T0sFiG0HXmWWnuXbzpo3LPO3+Dmml&#10;X+rZ6/QPm/8GAAD//wMAUEsDBBQABgAIAAAAIQCax6aJ3wAAAAoBAAAPAAAAZHJzL2Rvd25yZXYu&#10;eG1sTI/NTsMwEITvSLyDtUjcqE0KaRPiVBWCE4iK0gNHN16SCP9Etpukb89ygtNqd0az31Sb2Ro2&#10;Yoi9dxJuFwIYusbr3rUSDh/PN2tgMSmnlfEOJZwxwqa+vKhUqf3k3nHcp5ZRiIulktClNJScx6ZD&#10;q+LCD+hI+/LBqkRraLkOaqJwa3gmRM6t6h196NSAjx023/uTleB3/dlsQ/E2vuLq82WXxDTnT1Je&#10;X83bB2AJ5/Rnhl98QoeamI7+5HRkRkIusjuyknBPkwyrbFkAO9JhWRTA64r/r1D/AAAA//8DAFBL&#10;AQItABQABgAIAAAAIQC2gziS/gAAAOEBAAATAAAAAAAAAAAAAAAAAAAAAABbQ29udGVudF9UeXBl&#10;c10ueG1sUEsBAi0AFAAGAAgAAAAhADj9If/WAAAAlAEAAAsAAAAAAAAAAAAAAAAALwEAAF9yZWxz&#10;Ly5yZWxzUEsBAi0AFAAGAAgAAAAhAIWv2U5iAgAACwUAAA4AAAAAAAAAAAAAAAAALgIAAGRycy9l&#10;Mm9Eb2MueG1sUEsBAi0AFAAGAAgAAAAhAJrHponfAAAACgEAAA8AAAAAAAAAAAAAAAAAvAQAAGRy&#10;cy9kb3ducmV2LnhtbFBLBQYAAAAABAAEAPMAAADIBQAAAAA=&#10;" fillcolor="white [3201]" strokecolor="black [3200]" strokeweight="1pt"/>
            </w:pict>
          </mc:Fallback>
        </mc:AlternateContent>
      </w:r>
      <w:r w:rsidR="008A6C70" w:rsidRPr="00A8311B">
        <w:rPr>
          <w:rFonts w:ascii="Frutiger-Light" w:hAnsi="Frutiger-Light" w:cs="Frutiger-Light"/>
          <w:color w:val="000000"/>
          <w:spacing w:val="-7"/>
          <w:sz w:val="22"/>
          <w:szCs w:val="22"/>
          <w:lang w:val="es-ES_tradnl"/>
        </w:rPr>
        <w:t xml:space="preserve">Fecha:         /          </w:t>
      </w:r>
      <w:r w:rsidR="008A6C70" w:rsidRPr="00A8311B">
        <w:rPr>
          <w:rFonts w:ascii="Frutiger-Light" w:hAnsi="Frutiger-Light" w:cs="Frutiger-Light"/>
          <w:color w:val="000000"/>
          <w:sz w:val="22"/>
          <w:szCs w:val="22"/>
          <w:lang w:val="es-ES_tradnl"/>
        </w:rPr>
        <w:t xml:space="preserve"> /</w:t>
      </w:r>
      <w:r w:rsidR="00B21D99"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  <w:t>2020</w:t>
      </w:r>
      <w:bookmarkStart w:id="0" w:name="_GoBack"/>
      <w:bookmarkEnd w:id="0"/>
    </w:p>
    <w:p w:rsidR="008A6C70" w:rsidRPr="00A8311B" w:rsidRDefault="008A6C70" w:rsidP="008A6C70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both"/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</w:pPr>
    </w:p>
    <w:p w:rsidR="008A6C70" w:rsidRPr="00A8311B" w:rsidRDefault="008A6C70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</w:pPr>
      <w:r w:rsidRPr="00A8311B"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  <w:t>…………………………..</w:t>
      </w:r>
    </w:p>
    <w:p w:rsidR="008A6C70" w:rsidRPr="00A8311B" w:rsidRDefault="008A6C70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</w:pPr>
      <w:r w:rsidRPr="00A8311B"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  <w:t>Firma</w:t>
      </w:r>
    </w:p>
    <w:p w:rsidR="00A63518" w:rsidRDefault="008A6C70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</w:pPr>
      <w:r w:rsidRPr="00A8311B"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  <w:t>DNI………………</w:t>
      </w:r>
      <w:r w:rsidR="00A63518"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  <w:t xml:space="preserve"> </w:t>
      </w:r>
    </w:p>
    <w:p w:rsidR="00772E31" w:rsidRPr="00A63518" w:rsidRDefault="00A63518" w:rsidP="00A63518">
      <w:pPr>
        <w:shd w:val="clear" w:color="auto" w:fill="FFFFFF"/>
        <w:tabs>
          <w:tab w:val="left" w:leader="dot" w:pos="1517"/>
          <w:tab w:val="left" w:leader="dot" w:pos="2626"/>
        </w:tabs>
        <w:ind w:left="29"/>
        <w:jc w:val="center"/>
        <w:rPr>
          <w:rFonts w:ascii="Frutiger-Light" w:hAnsi="Frutiger-Light" w:cs="Frutiger-Light"/>
          <w:b/>
          <w:color w:val="000000"/>
          <w:spacing w:val="-4"/>
          <w:sz w:val="22"/>
          <w:szCs w:val="22"/>
          <w:lang w:val="es-ES_tradnl"/>
        </w:rPr>
      </w:pPr>
      <w:r>
        <w:rPr>
          <w:rFonts w:ascii="Frutiger-Light" w:hAnsi="Frutiger-Light" w:cs="Frutiger-Light"/>
          <w:color w:val="000000"/>
          <w:spacing w:val="-4"/>
          <w:sz w:val="22"/>
          <w:szCs w:val="22"/>
          <w:lang w:val="es-ES_tradnl"/>
        </w:rPr>
        <w:t xml:space="preserve">                                                                                   </w:t>
      </w:r>
      <w:r w:rsidRPr="00A63518">
        <w:rPr>
          <w:rFonts w:ascii="Frutiger-Light" w:hAnsi="Frutiger-Light" w:cs="Frutiger-Light"/>
          <w:b/>
          <w:color w:val="000000"/>
          <w:spacing w:val="-4"/>
          <w:sz w:val="22"/>
          <w:szCs w:val="22"/>
          <w:lang w:val="es-ES_tradnl"/>
        </w:rPr>
        <w:t xml:space="preserve">Huella Digital                    </w:t>
      </w:r>
    </w:p>
    <w:sectPr w:rsidR="00772E31" w:rsidRPr="00A635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554" w:rsidRDefault="00802554" w:rsidP="008A6C70">
      <w:r>
        <w:separator/>
      </w:r>
    </w:p>
  </w:endnote>
  <w:endnote w:type="continuationSeparator" w:id="0">
    <w:p w:rsidR="00802554" w:rsidRDefault="00802554" w:rsidP="008A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">
    <w:panose1 w:val="02020603050405020304"/>
    <w:charset w:val="00"/>
    <w:family w:val="roman"/>
    <w:pitch w:val="variable"/>
    <w:sig w:usb0="20000A87" w:usb1="08000000" w:usb2="00000008" w:usb3="00000000" w:csb0="000001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554" w:rsidRDefault="00802554" w:rsidP="008A6C70">
      <w:r>
        <w:separator/>
      </w:r>
    </w:p>
  </w:footnote>
  <w:footnote w:type="continuationSeparator" w:id="0">
    <w:p w:rsidR="00802554" w:rsidRDefault="00802554" w:rsidP="008A6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5F" w:rsidRDefault="0072535F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9264" behindDoc="0" locked="0" layoutInCell="1" allowOverlap="1" wp14:anchorId="44710972" wp14:editId="3F8436F3">
          <wp:simplePos x="0" y="0"/>
          <wp:positionH relativeFrom="column">
            <wp:posOffset>-161925</wp:posOffset>
          </wp:positionH>
          <wp:positionV relativeFrom="paragraph">
            <wp:posOffset>-286385</wp:posOffset>
          </wp:positionV>
          <wp:extent cx="5670550" cy="548640"/>
          <wp:effectExtent l="0" t="0" r="6350" b="3810"/>
          <wp:wrapSquare wrapText="bothSides"/>
          <wp:docPr id="72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8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C4BBB"/>
    <w:multiLevelType w:val="hybridMultilevel"/>
    <w:tmpl w:val="28C091FC"/>
    <w:lvl w:ilvl="0" w:tplc="280A000F">
      <w:start w:val="1"/>
      <w:numFmt w:val="decimal"/>
      <w:lvlText w:val="%1."/>
      <w:lvlJc w:val="left"/>
      <w:pPr>
        <w:ind w:left="725" w:hanging="360"/>
      </w:pPr>
    </w:lvl>
    <w:lvl w:ilvl="1" w:tplc="280A0019" w:tentative="1">
      <w:start w:val="1"/>
      <w:numFmt w:val="lowerLetter"/>
      <w:lvlText w:val="%2."/>
      <w:lvlJc w:val="left"/>
      <w:pPr>
        <w:ind w:left="1445" w:hanging="360"/>
      </w:pPr>
    </w:lvl>
    <w:lvl w:ilvl="2" w:tplc="280A001B" w:tentative="1">
      <w:start w:val="1"/>
      <w:numFmt w:val="lowerRoman"/>
      <w:lvlText w:val="%3."/>
      <w:lvlJc w:val="right"/>
      <w:pPr>
        <w:ind w:left="2165" w:hanging="180"/>
      </w:pPr>
    </w:lvl>
    <w:lvl w:ilvl="3" w:tplc="280A000F" w:tentative="1">
      <w:start w:val="1"/>
      <w:numFmt w:val="decimal"/>
      <w:lvlText w:val="%4."/>
      <w:lvlJc w:val="left"/>
      <w:pPr>
        <w:ind w:left="2885" w:hanging="360"/>
      </w:pPr>
    </w:lvl>
    <w:lvl w:ilvl="4" w:tplc="280A0019" w:tentative="1">
      <w:start w:val="1"/>
      <w:numFmt w:val="lowerLetter"/>
      <w:lvlText w:val="%5."/>
      <w:lvlJc w:val="left"/>
      <w:pPr>
        <w:ind w:left="3605" w:hanging="360"/>
      </w:pPr>
    </w:lvl>
    <w:lvl w:ilvl="5" w:tplc="280A001B" w:tentative="1">
      <w:start w:val="1"/>
      <w:numFmt w:val="lowerRoman"/>
      <w:lvlText w:val="%6."/>
      <w:lvlJc w:val="right"/>
      <w:pPr>
        <w:ind w:left="4325" w:hanging="180"/>
      </w:pPr>
    </w:lvl>
    <w:lvl w:ilvl="6" w:tplc="280A000F" w:tentative="1">
      <w:start w:val="1"/>
      <w:numFmt w:val="decimal"/>
      <w:lvlText w:val="%7."/>
      <w:lvlJc w:val="left"/>
      <w:pPr>
        <w:ind w:left="5045" w:hanging="360"/>
      </w:pPr>
    </w:lvl>
    <w:lvl w:ilvl="7" w:tplc="280A0019" w:tentative="1">
      <w:start w:val="1"/>
      <w:numFmt w:val="lowerLetter"/>
      <w:lvlText w:val="%8."/>
      <w:lvlJc w:val="left"/>
      <w:pPr>
        <w:ind w:left="5765" w:hanging="360"/>
      </w:pPr>
    </w:lvl>
    <w:lvl w:ilvl="8" w:tplc="280A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31"/>
    <w:rsid w:val="00244E2E"/>
    <w:rsid w:val="00351D52"/>
    <w:rsid w:val="003762ED"/>
    <w:rsid w:val="003A6FBD"/>
    <w:rsid w:val="00505A83"/>
    <w:rsid w:val="0072535F"/>
    <w:rsid w:val="00772E31"/>
    <w:rsid w:val="00802554"/>
    <w:rsid w:val="008A6C70"/>
    <w:rsid w:val="008F13EF"/>
    <w:rsid w:val="0095764B"/>
    <w:rsid w:val="00A63518"/>
    <w:rsid w:val="00A775CC"/>
    <w:rsid w:val="00A826CD"/>
    <w:rsid w:val="00A8311B"/>
    <w:rsid w:val="00B21D99"/>
    <w:rsid w:val="00B87ADA"/>
    <w:rsid w:val="00C067C1"/>
    <w:rsid w:val="00D62622"/>
    <w:rsid w:val="00F9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EDFA5E-9F16-4C2A-8EEF-416F3DD0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E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6C70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6C70"/>
    <w:pPr>
      <w:spacing w:after="0" w:line="240" w:lineRule="auto"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A6C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6C70"/>
    <w:rPr>
      <w:rFonts w:ascii="Arial" w:eastAsia="Times New Roman" w:hAnsi="Arial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A6C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70"/>
    <w:rPr>
      <w:rFonts w:ascii="Arial" w:eastAsia="Times New Roman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Navarrete Rodriguez, Lucinda Stephanie</dc:creator>
  <cp:keywords/>
  <dc:description/>
  <cp:lastModifiedBy>Grados Herrera, Fiorella Rocio</cp:lastModifiedBy>
  <cp:revision>2</cp:revision>
  <dcterms:created xsi:type="dcterms:W3CDTF">2020-02-10T15:19:00Z</dcterms:created>
  <dcterms:modified xsi:type="dcterms:W3CDTF">2020-02-10T15:19:00Z</dcterms:modified>
</cp:coreProperties>
</file>